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52"/>
          <w:szCs w:val="52"/>
        </w:rPr>
      </w:pPr>
      <w:r>
        <w:rPr>
          <w:b/>
          <w:sz w:val="52"/>
          <w:szCs w:val="52"/>
        </w:rPr>
        <w:t>Oznámení</w:t>
      </w:r>
    </w:p>
    <w:p>
      <w:pPr>
        <w:pStyle w:val="Normal"/>
        <w:rPr>
          <w:b/>
          <w:sz w:val="52"/>
          <w:szCs w:val="52"/>
        </w:rPr>
      </w:pPr>
      <w:r>
        <w:rPr>
          <w:b/>
          <w:sz w:val="52"/>
          <w:szCs w:val="52"/>
        </w:rPr>
        <w:t>V obci na stanovišti tříděného odpadu je nově umístěn kontejner pro sběr textilu a oděvů.</w:t>
      </w:r>
    </w:p>
    <w:p>
      <w:pPr>
        <w:pStyle w:val="Normal"/>
        <w:rPr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rPr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Jana Prokešová – starostka obce</w:t>
      </w:r>
      <w:bookmarkStart w:id="0" w:name="_GoBack"/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V Ohařicích dne 5. </w:t>
      </w:r>
      <w:r>
        <w:rPr>
          <w:sz w:val="24"/>
          <w:szCs w:val="24"/>
        </w:rPr>
        <w:t>února</w:t>
      </w:r>
      <w:r>
        <w:rPr>
          <w:sz w:val="24"/>
          <w:szCs w:val="24"/>
        </w:rPr>
        <w:t xml:space="preserve"> 2025</w:t>
      </w:r>
    </w:p>
    <w:p>
      <w:pPr>
        <w:pStyle w:val="Normal"/>
        <w:rPr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LibreOffice/24.8.4.2$Windows_x86 LibreOffice_project/bb3cfa12c7b1bf994ecc5649a80400d06cd71002</Application>
  <AppVersion>15.0000</AppVersion>
  <Pages>1</Pages>
  <Words>26</Words>
  <Characters>134</Characters>
  <CharactersWithSpaces>157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2025-02-05T09:47:00Z</dcterms:created>
  <dc:creator>ohariceur@seznam.cz</dc:creator>
  <dc:description/>
  <dc:language>cs-CZ</dc:language>
  <cp:lastModifiedBy/>
  <dcterms:modified xsi:type="dcterms:W3CDTF">2025-02-05T13:07:36Z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